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F6" w:rsidRPr="004E3EF6" w:rsidRDefault="004E3EF6" w:rsidP="004F60BB">
      <w:pPr>
        <w:ind w:firstLineChars="300" w:firstLine="669"/>
        <w:rPr>
          <w:sz w:val="24"/>
          <w:szCs w:val="24"/>
        </w:rPr>
      </w:pPr>
      <w:r>
        <w:rPr>
          <w:rFonts w:hint="eastAsia"/>
          <w:sz w:val="24"/>
          <w:szCs w:val="24"/>
        </w:rPr>
        <w:t>礼文町</w:t>
      </w:r>
      <w:r w:rsidRPr="004E3EF6">
        <w:rPr>
          <w:rFonts w:hint="eastAsia"/>
          <w:sz w:val="24"/>
          <w:szCs w:val="24"/>
        </w:rPr>
        <w:t>小型風力発電施設等設置に係るガイドライン</w:t>
      </w:r>
    </w:p>
    <w:p w:rsidR="004E3EF6" w:rsidRPr="004F60BB" w:rsidRDefault="004E3EF6" w:rsidP="004E3EF6">
      <w:pPr>
        <w:jc w:val="right"/>
        <w:rPr>
          <w:sz w:val="22"/>
        </w:rPr>
      </w:pPr>
      <w:r w:rsidRPr="004F60BB">
        <w:rPr>
          <w:rFonts w:hint="eastAsia"/>
          <w:sz w:val="22"/>
        </w:rPr>
        <w:t>平成３０年</w:t>
      </w:r>
      <w:r w:rsidR="004C6B7C">
        <w:rPr>
          <w:rFonts w:hint="eastAsia"/>
          <w:sz w:val="22"/>
        </w:rPr>
        <w:t>８</w:t>
      </w:r>
      <w:r w:rsidRPr="004F60BB">
        <w:rPr>
          <w:rFonts w:hint="eastAsia"/>
          <w:sz w:val="22"/>
        </w:rPr>
        <w:t>月</w:t>
      </w:r>
      <w:r w:rsidR="005E4E6F">
        <w:rPr>
          <w:rFonts w:hint="eastAsia"/>
          <w:sz w:val="22"/>
        </w:rPr>
        <w:t>１５</w:t>
      </w:r>
      <w:r w:rsidRPr="004F60BB">
        <w:rPr>
          <w:rFonts w:hint="eastAsia"/>
          <w:sz w:val="22"/>
        </w:rPr>
        <w:t>日制定</w:t>
      </w:r>
      <w:r w:rsidRPr="004F60BB">
        <w:rPr>
          <w:rFonts w:hint="eastAsia"/>
          <w:sz w:val="22"/>
        </w:rPr>
        <w:t xml:space="preserve"> </w:t>
      </w:r>
    </w:p>
    <w:p w:rsidR="004E3EF6" w:rsidRPr="004F60BB" w:rsidRDefault="004E3EF6" w:rsidP="004E3EF6">
      <w:pPr>
        <w:rPr>
          <w:sz w:val="22"/>
        </w:rPr>
      </w:pPr>
      <w:bookmarkStart w:id="0" w:name="_GoBack"/>
      <w:bookmarkEnd w:id="0"/>
    </w:p>
    <w:p w:rsidR="004E3EF6" w:rsidRPr="004F60BB" w:rsidRDefault="004E3EF6" w:rsidP="004F60BB">
      <w:pPr>
        <w:ind w:firstLineChars="100" w:firstLine="203"/>
        <w:rPr>
          <w:sz w:val="22"/>
        </w:rPr>
      </w:pPr>
      <w:r w:rsidRPr="004F60BB">
        <w:rPr>
          <w:rFonts w:hint="eastAsia"/>
          <w:sz w:val="22"/>
        </w:rPr>
        <w:t>このガイドラインは、礼文町において発電規模が２０ｋｗ未満の小型風力発電施設及び施設建設に伴う送電線等の付帯設備（以下「小型風力発電施設等」という。）を設置するにあたり、騒音や電波障害による住民生活への影響を防ぐことや、国立公園を有する本町の自然の風景地保護並びに自然環境及び生物多様性の保全を目的とし、設置者及び管理者が自主的に順守すべき事項を定めるものです。</w:t>
      </w:r>
      <w:r w:rsidRPr="004F60BB">
        <w:rPr>
          <w:rFonts w:hint="eastAsia"/>
          <w:sz w:val="22"/>
        </w:rPr>
        <w:t xml:space="preserve"> </w:t>
      </w:r>
    </w:p>
    <w:p w:rsidR="004E3EF6" w:rsidRPr="004F60BB" w:rsidRDefault="004E3EF6" w:rsidP="004F60BB">
      <w:pPr>
        <w:ind w:firstLineChars="100" w:firstLine="203"/>
        <w:rPr>
          <w:sz w:val="22"/>
        </w:rPr>
      </w:pPr>
      <w:r w:rsidRPr="004F60BB">
        <w:rPr>
          <w:rFonts w:hint="eastAsia"/>
          <w:sz w:val="22"/>
        </w:rPr>
        <w:t>なお、このガイドラインは、社会情勢や環境の変化等により必要に応じて随時見直すこととします。</w:t>
      </w:r>
      <w:r w:rsidRPr="004F60BB">
        <w:rPr>
          <w:rFonts w:hint="eastAsia"/>
          <w:sz w:val="22"/>
        </w:rPr>
        <w:t xml:space="preserve"> </w:t>
      </w:r>
    </w:p>
    <w:p w:rsidR="004E3EF6" w:rsidRPr="004F60BB" w:rsidRDefault="004E3EF6" w:rsidP="004F60BB">
      <w:pPr>
        <w:ind w:firstLineChars="100" w:firstLine="203"/>
        <w:rPr>
          <w:sz w:val="22"/>
        </w:rPr>
      </w:pPr>
    </w:p>
    <w:p w:rsidR="004E3EF6" w:rsidRPr="004F60BB" w:rsidRDefault="004E3EF6" w:rsidP="004E3EF6">
      <w:pPr>
        <w:rPr>
          <w:sz w:val="22"/>
        </w:rPr>
      </w:pPr>
      <w:r w:rsidRPr="004F60BB">
        <w:rPr>
          <w:rFonts w:hint="eastAsia"/>
          <w:sz w:val="22"/>
        </w:rPr>
        <w:t>１</w:t>
      </w:r>
      <w:r w:rsidR="004F60BB">
        <w:rPr>
          <w:rFonts w:hint="eastAsia"/>
          <w:sz w:val="22"/>
        </w:rPr>
        <w:t xml:space="preserve">　</w:t>
      </w:r>
      <w:r w:rsidRPr="004F60BB">
        <w:rPr>
          <w:rFonts w:hint="eastAsia"/>
          <w:sz w:val="22"/>
        </w:rPr>
        <w:t>ガイドラインの対象となる小型風力発電施設等</w:t>
      </w:r>
      <w:r w:rsidRPr="004F60BB">
        <w:rPr>
          <w:rFonts w:hint="eastAsia"/>
          <w:sz w:val="22"/>
        </w:rPr>
        <w:t xml:space="preserve"> </w:t>
      </w:r>
    </w:p>
    <w:p w:rsidR="004E3EF6" w:rsidRPr="004F60BB" w:rsidRDefault="004E3EF6" w:rsidP="004F60BB">
      <w:pPr>
        <w:ind w:leftChars="100" w:left="193" w:firstLineChars="100" w:firstLine="203"/>
        <w:rPr>
          <w:sz w:val="22"/>
        </w:rPr>
      </w:pPr>
      <w:r w:rsidRPr="004F60BB">
        <w:rPr>
          <w:rFonts w:hint="eastAsia"/>
          <w:sz w:val="22"/>
        </w:rPr>
        <w:t>礼文町において発電規模が２０ｋｗ未満の小型風力発電施設等の新設、増設、または大規模な改修（以下、「建設等」という。）を行う場合を対象とする。ただし、売電を主目的としないもの、若しくは公共的なものは対象外とする。</w:t>
      </w:r>
      <w:r w:rsidRPr="004F60BB">
        <w:rPr>
          <w:rFonts w:hint="eastAsia"/>
          <w:sz w:val="22"/>
        </w:rPr>
        <w:t xml:space="preserve"> </w:t>
      </w:r>
    </w:p>
    <w:p w:rsidR="004F60BB" w:rsidRDefault="004F60BB" w:rsidP="004E3EF6">
      <w:pPr>
        <w:rPr>
          <w:sz w:val="22"/>
        </w:rPr>
      </w:pPr>
    </w:p>
    <w:p w:rsidR="004E3EF6" w:rsidRPr="004F60BB" w:rsidRDefault="004E3EF6" w:rsidP="004E3EF6">
      <w:pPr>
        <w:rPr>
          <w:sz w:val="22"/>
        </w:rPr>
      </w:pPr>
      <w:r w:rsidRPr="004F60BB">
        <w:rPr>
          <w:rFonts w:hint="eastAsia"/>
          <w:sz w:val="22"/>
        </w:rPr>
        <w:t>２</w:t>
      </w:r>
      <w:r w:rsidR="004F60BB">
        <w:rPr>
          <w:rFonts w:hint="eastAsia"/>
          <w:sz w:val="22"/>
        </w:rPr>
        <w:t xml:space="preserve">　</w:t>
      </w:r>
      <w:r w:rsidRPr="004F60BB">
        <w:rPr>
          <w:rFonts w:hint="eastAsia"/>
          <w:sz w:val="22"/>
        </w:rPr>
        <w:t>対象地域</w:t>
      </w:r>
      <w:r w:rsidRPr="004F60BB">
        <w:rPr>
          <w:rFonts w:hint="eastAsia"/>
          <w:sz w:val="22"/>
        </w:rPr>
        <w:t xml:space="preserve"> </w:t>
      </w:r>
    </w:p>
    <w:p w:rsidR="004E3EF6" w:rsidRPr="004F60BB" w:rsidRDefault="004E3EF6" w:rsidP="004F60BB">
      <w:pPr>
        <w:ind w:firstLineChars="200" w:firstLine="406"/>
        <w:rPr>
          <w:sz w:val="22"/>
        </w:rPr>
      </w:pPr>
      <w:r w:rsidRPr="004F60BB">
        <w:rPr>
          <w:rFonts w:hint="eastAsia"/>
          <w:sz w:val="22"/>
        </w:rPr>
        <w:t>町内全域とする。</w:t>
      </w:r>
      <w:r w:rsidRPr="004F60BB">
        <w:rPr>
          <w:rFonts w:hint="eastAsia"/>
          <w:sz w:val="22"/>
        </w:rPr>
        <w:t xml:space="preserve"> </w:t>
      </w:r>
    </w:p>
    <w:p w:rsidR="004F60BB" w:rsidRDefault="004F60BB" w:rsidP="004E3EF6">
      <w:pPr>
        <w:rPr>
          <w:sz w:val="22"/>
        </w:rPr>
      </w:pPr>
    </w:p>
    <w:p w:rsidR="004E3EF6" w:rsidRPr="004F60BB" w:rsidRDefault="004E3EF6" w:rsidP="004E3EF6">
      <w:pPr>
        <w:rPr>
          <w:sz w:val="22"/>
        </w:rPr>
      </w:pPr>
      <w:r w:rsidRPr="004F60BB">
        <w:rPr>
          <w:rFonts w:hint="eastAsia"/>
          <w:sz w:val="22"/>
        </w:rPr>
        <w:t>３</w:t>
      </w:r>
      <w:r w:rsidR="004F60BB">
        <w:rPr>
          <w:rFonts w:hint="eastAsia"/>
          <w:sz w:val="22"/>
        </w:rPr>
        <w:t xml:space="preserve">　</w:t>
      </w:r>
      <w:r w:rsidRPr="004F60BB">
        <w:rPr>
          <w:rFonts w:hint="eastAsia"/>
          <w:sz w:val="22"/>
        </w:rPr>
        <w:t>建設困難区域等</w:t>
      </w:r>
      <w:r w:rsidRPr="004F60BB">
        <w:rPr>
          <w:rFonts w:hint="eastAsia"/>
          <w:sz w:val="22"/>
        </w:rPr>
        <w:t xml:space="preserve"> </w:t>
      </w:r>
    </w:p>
    <w:p w:rsidR="004E3EF6" w:rsidRPr="004F60BB" w:rsidRDefault="004E3EF6" w:rsidP="004F60BB">
      <w:pPr>
        <w:ind w:leftChars="100" w:left="193" w:firstLineChars="100" w:firstLine="203"/>
        <w:rPr>
          <w:sz w:val="22"/>
        </w:rPr>
      </w:pPr>
      <w:r w:rsidRPr="004F60BB">
        <w:rPr>
          <w:rFonts w:hint="eastAsia"/>
          <w:sz w:val="22"/>
        </w:rPr>
        <w:t>各種法令等の規制、自然環境や景観の保全、埋蔵文化財の保護、良好な生活環境の確保等を勘案し、建設困難区域等においては小型風力発電施設等の建設等の自粛を求めるものとする。</w:t>
      </w:r>
      <w:r w:rsidRPr="004F60BB">
        <w:rPr>
          <w:rFonts w:hint="eastAsia"/>
          <w:sz w:val="22"/>
        </w:rPr>
        <w:t xml:space="preserve"> </w:t>
      </w:r>
    </w:p>
    <w:p w:rsidR="004E3EF6" w:rsidRPr="004F60BB" w:rsidRDefault="004E3EF6" w:rsidP="004F60BB">
      <w:pPr>
        <w:ind w:firstLineChars="200" w:firstLine="406"/>
        <w:rPr>
          <w:sz w:val="22"/>
        </w:rPr>
      </w:pPr>
      <w:r w:rsidRPr="004F60BB">
        <w:rPr>
          <w:rFonts w:hint="eastAsia"/>
          <w:sz w:val="22"/>
        </w:rPr>
        <w:t>なお、建設困難区域等を次のとおりとする</w:t>
      </w:r>
      <w:r w:rsidR="004F60BB">
        <w:rPr>
          <w:rFonts w:hint="eastAsia"/>
          <w:sz w:val="22"/>
        </w:rPr>
        <w:t>。</w:t>
      </w:r>
      <w:r w:rsidRPr="004F60BB">
        <w:rPr>
          <w:rFonts w:hint="eastAsia"/>
          <w:sz w:val="22"/>
        </w:rPr>
        <w:t>（別紙ガイドラインマップのとおり）</w:t>
      </w:r>
      <w:r w:rsidRPr="004F60BB">
        <w:rPr>
          <w:rFonts w:hint="eastAsia"/>
          <w:sz w:val="22"/>
        </w:rPr>
        <w:t xml:space="preserve"> </w:t>
      </w:r>
    </w:p>
    <w:p w:rsidR="004E3EF6" w:rsidRPr="004F60BB" w:rsidRDefault="004E3EF6" w:rsidP="004F60BB">
      <w:pPr>
        <w:ind w:firstLineChars="100" w:firstLine="203"/>
        <w:rPr>
          <w:sz w:val="22"/>
        </w:rPr>
      </w:pPr>
      <w:r w:rsidRPr="004F60BB">
        <w:rPr>
          <w:rFonts w:hint="eastAsia"/>
          <w:sz w:val="22"/>
        </w:rPr>
        <w:t>①法規制等により極めて建設等が困難な区域</w:t>
      </w:r>
      <w:r w:rsidRPr="004F60BB">
        <w:rPr>
          <w:rFonts w:hint="eastAsia"/>
          <w:sz w:val="22"/>
        </w:rPr>
        <w:t xml:space="preserve"> </w:t>
      </w:r>
    </w:p>
    <w:p w:rsidR="004E3EF6" w:rsidRPr="004F60BB" w:rsidRDefault="004E3EF6" w:rsidP="004F60BB">
      <w:pPr>
        <w:ind w:firstLineChars="100" w:firstLine="203"/>
        <w:rPr>
          <w:sz w:val="22"/>
        </w:rPr>
      </w:pPr>
      <w:r w:rsidRPr="004F60BB">
        <w:rPr>
          <w:rFonts w:hint="eastAsia"/>
          <w:sz w:val="22"/>
        </w:rPr>
        <w:t>②埋蔵文化財包蔵地のため保護が必要な区域</w:t>
      </w:r>
      <w:r w:rsidRPr="004F60BB">
        <w:rPr>
          <w:rFonts w:hint="eastAsia"/>
          <w:sz w:val="22"/>
        </w:rPr>
        <w:t xml:space="preserve"> </w:t>
      </w:r>
    </w:p>
    <w:p w:rsidR="004E3EF6" w:rsidRPr="004F60BB" w:rsidRDefault="004E3EF6" w:rsidP="004F60BB">
      <w:pPr>
        <w:ind w:firstLineChars="100" w:firstLine="203"/>
        <w:rPr>
          <w:sz w:val="22"/>
        </w:rPr>
      </w:pPr>
      <w:r w:rsidRPr="004F60BB">
        <w:rPr>
          <w:rFonts w:hint="eastAsia"/>
          <w:sz w:val="22"/>
        </w:rPr>
        <w:t>③土砂災害警戒区域により極めて建設が困難な区域</w:t>
      </w:r>
      <w:r w:rsidRPr="004F60BB">
        <w:rPr>
          <w:rFonts w:hint="eastAsia"/>
          <w:sz w:val="22"/>
        </w:rPr>
        <w:t xml:space="preserve"> </w:t>
      </w:r>
    </w:p>
    <w:p w:rsidR="004E3EF6" w:rsidRPr="004F60BB" w:rsidRDefault="004E3EF6" w:rsidP="004F60BB">
      <w:pPr>
        <w:ind w:firstLineChars="100" w:firstLine="203"/>
        <w:rPr>
          <w:sz w:val="22"/>
        </w:rPr>
      </w:pPr>
      <w:r w:rsidRPr="004F60BB">
        <w:rPr>
          <w:rFonts w:hint="eastAsia"/>
          <w:sz w:val="22"/>
        </w:rPr>
        <w:t>④建築基準法第６条第１項第４号の規定による市街地区域</w:t>
      </w:r>
      <w:r w:rsidRPr="004F60BB">
        <w:rPr>
          <w:rFonts w:hint="eastAsia"/>
          <w:sz w:val="22"/>
        </w:rPr>
        <w:t xml:space="preserve"> </w:t>
      </w:r>
    </w:p>
    <w:p w:rsidR="004E3EF6" w:rsidRPr="004F60BB" w:rsidRDefault="004E3EF6" w:rsidP="004F60BB">
      <w:pPr>
        <w:ind w:firstLineChars="100" w:firstLine="203"/>
        <w:rPr>
          <w:sz w:val="22"/>
        </w:rPr>
      </w:pPr>
      <w:r w:rsidRPr="004F60BB">
        <w:rPr>
          <w:rFonts w:hint="eastAsia"/>
          <w:sz w:val="22"/>
        </w:rPr>
        <w:t>⑤自然保護等から建設等が好ましくない区域</w:t>
      </w:r>
      <w:r w:rsidRPr="004F60BB">
        <w:rPr>
          <w:rFonts w:hint="eastAsia"/>
          <w:sz w:val="22"/>
        </w:rPr>
        <w:t xml:space="preserve"> </w:t>
      </w:r>
    </w:p>
    <w:p w:rsidR="004F60BB" w:rsidRDefault="004F60BB" w:rsidP="004E3EF6">
      <w:pPr>
        <w:rPr>
          <w:sz w:val="22"/>
        </w:rPr>
      </w:pPr>
    </w:p>
    <w:p w:rsidR="004E3EF6" w:rsidRPr="004F60BB" w:rsidRDefault="004E3EF6" w:rsidP="004E3EF6">
      <w:pPr>
        <w:rPr>
          <w:sz w:val="22"/>
        </w:rPr>
      </w:pPr>
      <w:r w:rsidRPr="004F60BB">
        <w:rPr>
          <w:rFonts w:hint="eastAsia"/>
          <w:sz w:val="22"/>
        </w:rPr>
        <w:t>４</w:t>
      </w:r>
      <w:r w:rsidR="004F60BB">
        <w:rPr>
          <w:rFonts w:hint="eastAsia"/>
          <w:sz w:val="22"/>
        </w:rPr>
        <w:t xml:space="preserve">　</w:t>
      </w:r>
      <w:r w:rsidRPr="004F60BB">
        <w:rPr>
          <w:rFonts w:hint="eastAsia"/>
          <w:sz w:val="22"/>
        </w:rPr>
        <w:t>建設等における基準</w:t>
      </w:r>
      <w:r w:rsidRPr="004F60BB">
        <w:rPr>
          <w:rFonts w:hint="eastAsia"/>
          <w:sz w:val="22"/>
        </w:rPr>
        <w:t xml:space="preserve"> </w:t>
      </w:r>
    </w:p>
    <w:p w:rsidR="004E3EF6" w:rsidRPr="004F60BB" w:rsidRDefault="004E3EF6" w:rsidP="004F60BB">
      <w:pPr>
        <w:ind w:leftChars="100" w:left="193" w:firstLineChars="100" w:firstLine="203"/>
        <w:rPr>
          <w:sz w:val="22"/>
        </w:rPr>
      </w:pPr>
      <w:r w:rsidRPr="004F60BB">
        <w:rPr>
          <w:rFonts w:hint="eastAsia"/>
          <w:sz w:val="22"/>
        </w:rPr>
        <w:t>設置者及び管理者が小型風力発電施設等の建設等をするにあたり順守を求める基準は次のとおりとする。</w:t>
      </w:r>
      <w:r w:rsidRPr="004F60BB">
        <w:rPr>
          <w:rFonts w:hint="eastAsia"/>
          <w:sz w:val="22"/>
        </w:rPr>
        <w:t xml:space="preserve"> </w:t>
      </w:r>
    </w:p>
    <w:p w:rsidR="004E3EF6" w:rsidRPr="004F60BB" w:rsidRDefault="004E3EF6" w:rsidP="004E3EF6">
      <w:pPr>
        <w:rPr>
          <w:sz w:val="22"/>
        </w:rPr>
      </w:pPr>
      <w:r w:rsidRPr="004F60BB">
        <w:rPr>
          <w:rFonts w:hint="eastAsia"/>
          <w:sz w:val="22"/>
        </w:rPr>
        <w:t>（１）住宅等との距離</w:t>
      </w:r>
      <w:r w:rsidRPr="004F60BB">
        <w:rPr>
          <w:rFonts w:hint="eastAsia"/>
          <w:sz w:val="22"/>
        </w:rPr>
        <w:t xml:space="preserve"> </w:t>
      </w:r>
    </w:p>
    <w:p w:rsidR="004E3EF6" w:rsidRPr="004F60BB" w:rsidRDefault="004E3EF6" w:rsidP="004F60BB">
      <w:pPr>
        <w:ind w:leftChars="100" w:left="193" w:firstLineChars="100" w:firstLine="203"/>
        <w:rPr>
          <w:sz w:val="22"/>
        </w:rPr>
      </w:pPr>
      <w:r w:rsidRPr="004F60BB">
        <w:rPr>
          <w:rFonts w:hint="eastAsia"/>
          <w:sz w:val="22"/>
        </w:rPr>
        <w:t>原則、住宅等（学校、保育所、</w:t>
      </w:r>
      <w:r w:rsidR="008A2228" w:rsidRPr="004F60BB">
        <w:rPr>
          <w:rFonts w:hint="eastAsia"/>
          <w:sz w:val="22"/>
        </w:rPr>
        <w:t>診療所</w:t>
      </w:r>
      <w:r w:rsidRPr="004F60BB">
        <w:rPr>
          <w:rFonts w:hint="eastAsia"/>
          <w:sz w:val="22"/>
        </w:rPr>
        <w:t>、福祉施設等、住民が利用する施設を含む。）から２００ｍ以上離れること。</w:t>
      </w:r>
      <w:r w:rsidRPr="004F60BB">
        <w:rPr>
          <w:rFonts w:hint="eastAsia"/>
          <w:sz w:val="22"/>
        </w:rPr>
        <w:t xml:space="preserve"> </w:t>
      </w:r>
    </w:p>
    <w:p w:rsidR="004E3EF6" w:rsidRPr="004F60BB" w:rsidRDefault="004E3EF6" w:rsidP="004E3EF6">
      <w:pPr>
        <w:rPr>
          <w:sz w:val="22"/>
        </w:rPr>
      </w:pPr>
      <w:r w:rsidRPr="004F60BB">
        <w:rPr>
          <w:rFonts w:hint="eastAsia"/>
          <w:sz w:val="22"/>
        </w:rPr>
        <w:t>（２）騒音・低周波音対策</w:t>
      </w:r>
      <w:r w:rsidRPr="004F60BB">
        <w:rPr>
          <w:rFonts w:hint="eastAsia"/>
          <w:sz w:val="22"/>
        </w:rPr>
        <w:t xml:space="preserve"> </w:t>
      </w:r>
    </w:p>
    <w:p w:rsidR="004E3EF6" w:rsidRPr="004F60BB" w:rsidRDefault="004E3EF6" w:rsidP="004F60BB">
      <w:pPr>
        <w:ind w:leftChars="100" w:left="193" w:firstLineChars="100" w:firstLine="203"/>
        <w:rPr>
          <w:sz w:val="22"/>
        </w:rPr>
      </w:pPr>
      <w:r w:rsidRPr="004F60BB">
        <w:rPr>
          <w:rFonts w:hint="eastAsia"/>
          <w:sz w:val="22"/>
        </w:rPr>
        <w:t>建設後、騒音、低周波音の障害又は苦情が発生したときは、原因を調査し誠意をもって対応するとともに、その内容を</w:t>
      </w:r>
      <w:r w:rsidR="008A2228" w:rsidRPr="004F60BB">
        <w:rPr>
          <w:rFonts w:hint="eastAsia"/>
          <w:sz w:val="22"/>
        </w:rPr>
        <w:t>礼文町</w:t>
      </w:r>
      <w:r w:rsidRPr="004F60BB">
        <w:rPr>
          <w:rFonts w:hint="eastAsia"/>
          <w:sz w:val="22"/>
        </w:rPr>
        <w:t>に報告すること。</w:t>
      </w:r>
      <w:r w:rsidRPr="004F60BB">
        <w:rPr>
          <w:rFonts w:hint="eastAsia"/>
          <w:sz w:val="22"/>
        </w:rPr>
        <w:t xml:space="preserve"> </w:t>
      </w:r>
    </w:p>
    <w:p w:rsidR="004E3EF6" w:rsidRPr="004F60BB" w:rsidRDefault="004E3EF6" w:rsidP="004E3EF6">
      <w:pPr>
        <w:rPr>
          <w:sz w:val="22"/>
        </w:rPr>
      </w:pPr>
      <w:r w:rsidRPr="004F60BB">
        <w:rPr>
          <w:rFonts w:hint="eastAsia"/>
          <w:sz w:val="22"/>
        </w:rPr>
        <w:lastRenderedPageBreak/>
        <w:t>（３）電波障害</w:t>
      </w:r>
      <w:r w:rsidRPr="004F60BB">
        <w:rPr>
          <w:rFonts w:hint="eastAsia"/>
          <w:sz w:val="22"/>
        </w:rPr>
        <w:t xml:space="preserve"> </w:t>
      </w:r>
    </w:p>
    <w:p w:rsidR="004E3EF6" w:rsidRPr="004F60BB" w:rsidRDefault="004E3EF6" w:rsidP="004F60BB">
      <w:pPr>
        <w:ind w:firstLineChars="200" w:firstLine="406"/>
        <w:rPr>
          <w:sz w:val="22"/>
        </w:rPr>
      </w:pPr>
      <w:r w:rsidRPr="004F60BB">
        <w:rPr>
          <w:rFonts w:hint="eastAsia"/>
          <w:sz w:val="22"/>
        </w:rPr>
        <w:t>テレビ電波等に影響が発生しないように十分配慮し、必要な措置を講ずること。</w:t>
      </w:r>
      <w:r w:rsidRPr="004F60BB">
        <w:rPr>
          <w:rFonts w:hint="eastAsia"/>
          <w:sz w:val="22"/>
        </w:rPr>
        <w:t xml:space="preserve"> </w:t>
      </w:r>
    </w:p>
    <w:p w:rsidR="004E3EF6" w:rsidRPr="004F60BB" w:rsidRDefault="004E3EF6" w:rsidP="004E3EF6">
      <w:pPr>
        <w:rPr>
          <w:sz w:val="22"/>
        </w:rPr>
      </w:pPr>
      <w:r w:rsidRPr="004F60BB">
        <w:rPr>
          <w:rFonts w:hint="eastAsia"/>
          <w:sz w:val="22"/>
        </w:rPr>
        <w:t>（４）自然環境</w:t>
      </w:r>
      <w:r w:rsidRPr="004F60BB">
        <w:rPr>
          <w:rFonts w:hint="eastAsia"/>
          <w:sz w:val="22"/>
        </w:rPr>
        <w:t xml:space="preserve"> </w:t>
      </w:r>
    </w:p>
    <w:p w:rsidR="004E3EF6" w:rsidRPr="004F60BB" w:rsidRDefault="004E3EF6" w:rsidP="004F60BB">
      <w:pPr>
        <w:ind w:leftChars="100" w:left="193" w:firstLineChars="100" w:firstLine="203"/>
        <w:rPr>
          <w:sz w:val="22"/>
        </w:rPr>
      </w:pPr>
      <w:r w:rsidRPr="004F60BB">
        <w:rPr>
          <w:rFonts w:hint="eastAsia"/>
          <w:sz w:val="22"/>
        </w:rPr>
        <w:t>小型風力発電施設等の建設によって動植物に与える影響を可能な限り回避するよう十分配慮し、必要な措置を講ずること。</w:t>
      </w:r>
      <w:r w:rsidRPr="004F60BB">
        <w:rPr>
          <w:rFonts w:hint="eastAsia"/>
          <w:sz w:val="22"/>
        </w:rPr>
        <w:t xml:space="preserve"> </w:t>
      </w:r>
    </w:p>
    <w:p w:rsidR="004E3EF6" w:rsidRPr="004F60BB" w:rsidRDefault="004E3EF6" w:rsidP="004E3EF6">
      <w:pPr>
        <w:rPr>
          <w:sz w:val="22"/>
        </w:rPr>
      </w:pPr>
      <w:r w:rsidRPr="004F60BB">
        <w:rPr>
          <w:rFonts w:hint="eastAsia"/>
          <w:sz w:val="22"/>
        </w:rPr>
        <w:t>（５）景観</w:t>
      </w:r>
      <w:r w:rsidRPr="004F60BB">
        <w:rPr>
          <w:rFonts w:hint="eastAsia"/>
          <w:sz w:val="22"/>
        </w:rPr>
        <w:t xml:space="preserve"> </w:t>
      </w:r>
    </w:p>
    <w:p w:rsidR="004E3EF6" w:rsidRPr="004F60BB" w:rsidRDefault="004E3EF6" w:rsidP="004F60BB">
      <w:pPr>
        <w:ind w:leftChars="100" w:left="193" w:firstLineChars="100" w:firstLine="203"/>
        <w:rPr>
          <w:sz w:val="22"/>
        </w:rPr>
      </w:pPr>
      <w:r w:rsidRPr="004F60BB">
        <w:rPr>
          <w:rFonts w:hint="eastAsia"/>
          <w:sz w:val="22"/>
        </w:rPr>
        <w:t>小型風力発電施設等の配置、デザイン、色彩は、周囲の景観と調和が図られるものとする。</w:t>
      </w:r>
      <w:r w:rsidRPr="004F60BB">
        <w:rPr>
          <w:rFonts w:hint="eastAsia"/>
          <w:sz w:val="22"/>
        </w:rPr>
        <w:t xml:space="preserve"> </w:t>
      </w:r>
    </w:p>
    <w:p w:rsidR="004E3EF6" w:rsidRPr="004F60BB" w:rsidRDefault="004E3EF6" w:rsidP="004F60BB">
      <w:pPr>
        <w:ind w:firstLineChars="200" w:firstLine="406"/>
        <w:rPr>
          <w:sz w:val="22"/>
        </w:rPr>
      </w:pPr>
      <w:r w:rsidRPr="004F60BB">
        <w:rPr>
          <w:rFonts w:hint="eastAsia"/>
          <w:sz w:val="22"/>
        </w:rPr>
        <w:t>景観等を著しく阻害する場合は、事業者が必要な措置を講ずること。</w:t>
      </w:r>
      <w:r w:rsidRPr="004F60BB">
        <w:rPr>
          <w:rFonts w:hint="eastAsia"/>
          <w:sz w:val="22"/>
        </w:rPr>
        <w:t xml:space="preserve"> </w:t>
      </w:r>
    </w:p>
    <w:p w:rsidR="004E3EF6" w:rsidRPr="004F60BB" w:rsidRDefault="004E3EF6" w:rsidP="004E3EF6">
      <w:pPr>
        <w:rPr>
          <w:sz w:val="22"/>
        </w:rPr>
      </w:pPr>
      <w:r w:rsidRPr="004F60BB">
        <w:rPr>
          <w:rFonts w:hint="eastAsia"/>
          <w:sz w:val="22"/>
        </w:rPr>
        <w:t>（６）事業説明</w:t>
      </w:r>
      <w:r w:rsidRPr="004F60BB">
        <w:rPr>
          <w:rFonts w:hint="eastAsia"/>
          <w:sz w:val="22"/>
        </w:rPr>
        <w:t xml:space="preserve"> </w:t>
      </w:r>
    </w:p>
    <w:p w:rsidR="004E3EF6" w:rsidRPr="004F60BB" w:rsidRDefault="004E3EF6" w:rsidP="004F60BB">
      <w:pPr>
        <w:ind w:leftChars="100" w:left="193" w:firstLineChars="100" w:firstLine="203"/>
        <w:rPr>
          <w:sz w:val="22"/>
        </w:rPr>
      </w:pPr>
      <w:r w:rsidRPr="004F60BB">
        <w:rPr>
          <w:rFonts w:hint="eastAsia"/>
          <w:sz w:val="22"/>
        </w:rPr>
        <w:t>小型風力発電施設等の建設前に、設置地域や規模の概要について、地域住民（地権者、自治会等）に対し事業説明するものとする。また、事業説明会の実施結果について</w:t>
      </w:r>
      <w:r w:rsidR="008A2228" w:rsidRPr="004F60BB">
        <w:rPr>
          <w:rFonts w:hint="eastAsia"/>
          <w:sz w:val="22"/>
        </w:rPr>
        <w:t>礼文町</w:t>
      </w:r>
      <w:r w:rsidRPr="004F60BB">
        <w:rPr>
          <w:rFonts w:hint="eastAsia"/>
          <w:sz w:val="22"/>
        </w:rPr>
        <w:t>に報告すること。</w:t>
      </w:r>
      <w:r w:rsidRPr="004F60BB">
        <w:rPr>
          <w:rFonts w:hint="eastAsia"/>
          <w:sz w:val="22"/>
        </w:rPr>
        <w:t xml:space="preserve"> </w:t>
      </w:r>
    </w:p>
    <w:p w:rsidR="004E3EF6" w:rsidRPr="004F60BB" w:rsidRDefault="004E3EF6" w:rsidP="004E3EF6">
      <w:pPr>
        <w:rPr>
          <w:sz w:val="22"/>
        </w:rPr>
      </w:pPr>
      <w:r w:rsidRPr="004F60BB">
        <w:rPr>
          <w:rFonts w:hint="eastAsia"/>
          <w:sz w:val="22"/>
        </w:rPr>
        <w:t>（７）光害</w:t>
      </w:r>
      <w:r w:rsidRPr="004F60BB">
        <w:rPr>
          <w:rFonts w:hint="eastAsia"/>
          <w:sz w:val="22"/>
        </w:rPr>
        <w:t xml:space="preserve"> </w:t>
      </w:r>
    </w:p>
    <w:p w:rsidR="004E3EF6" w:rsidRPr="004F60BB" w:rsidRDefault="004E3EF6" w:rsidP="004F60BB">
      <w:pPr>
        <w:ind w:leftChars="100" w:left="193" w:firstLineChars="100" w:firstLine="203"/>
        <w:rPr>
          <w:sz w:val="22"/>
        </w:rPr>
      </w:pPr>
      <w:r w:rsidRPr="004F60BB">
        <w:rPr>
          <w:rFonts w:hint="eastAsia"/>
          <w:sz w:val="22"/>
        </w:rPr>
        <w:t>小型風力発電施設等及びその周辺に照明器具等を設置する場合には、住民や動植物へ影響を及ぼさないように必要な措置を講ずること。</w:t>
      </w:r>
      <w:r w:rsidRPr="004F60BB">
        <w:rPr>
          <w:rFonts w:hint="eastAsia"/>
          <w:sz w:val="22"/>
        </w:rPr>
        <w:t xml:space="preserve"> </w:t>
      </w:r>
    </w:p>
    <w:p w:rsidR="004E3EF6" w:rsidRPr="004F60BB" w:rsidRDefault="004E3EF6" w:rsidP="004E3EF6">
      <w:pPr>
        <w:rPr>
          <w:sz w:val="22"/>
        </w:rPr>
      </w:pPr>
      <w:r w:rsidRPr="004F60BB">
        <w:rPr>
          <w:rFonts w:hint="eastAsia"/>
          <w:sz w:val="22"/>
        </w:rPr>
        <w:t>（８）文化財保護</w:t>
      </w:r>
      <w:r w:rsidRPr="004F60BB">
        <w:rPr>
          <w:rFonts w:hint="eastAsia"/>
          <w:sz w:val="22"/>
        </w:rPr>
        <w:t xml:space="preserve"> </w:t>
      </w:r>
    </w:p>
    <w:p w:rsidR="004E3EF6" w:rsidRPr="004F60BB" w:rsidRDefault="004E3EF6" w:rsidP="004F60BB">
      <w:pPr>
        <w:ind w:leftChars="100" w:left="193" w:firstLineChars="100" w:firstLine="203"/>
        <w:rPr>
          <w:sz w:val="22"/>
        </w:rPr>
      </w:pPr>
      <w:r w:rsidRPr="004F60BB">
        <w:rPr>
          <w:rFonts w:hint="eastAsia"/>
          <w:sz w:val="22"/>
        </w:rPr>
        <w:t>小型風力発電施設等の建設等にあたっては、建設等の影響から文化財を保護するよう努めること。</w:t>
      </w:r>
      <w:r w:rsidRPr="004F60BB">
        <w:rPr>
          <w:rFonts w:hint="eastAsia"/>
          <w:sz w:val="22"/>
        </w:rPr>
        <w:t xml:space="preserve"> </w:t>
      </w:r>
    </w:p>
    <w:p w:rsidR="004E3EF6" w:rsidRPr="004F60BB" w:rsidRDefault="004E3EF6" w:rsidP="004E3EF6">
      <w:pPr>
        <w:rPr>
          <w:sz w:val="22"/>
        </w:rPr>
      </w:pPr>
      <w:r w:rsidRPr="004F60BB">
        <w:rPr>
          <w:rFonts w:hint="eastAsia"/>
          <w:sz w:val="22"/>
        </w:rPr>
        <w:t>（９）その他</w:t>
      </w:r>
      <w:r w:rsidRPr="004F60BB">
        <w:rPr>
          <w:rFonts w:hint="eastAsia"/>
          <w:sz w:val="22"/>
        </w:rPr>
        <w:t xml:space="preserve"> </w:t>
      </w:r>
    </w:p>
    <w:p w:rsidR="004E3EF6" w:rsidRPr="004F60BB" w:rsidRDefault="004E3EF6" w:rsidP="004F60BB">
      <w:pPr>
        <w:ind w:leftChars="100" w:left="193" w:firstLineChars="100" w:firstLine="203"/>
        <w:rPr>
          <w:sz w:val="22"/>
        </w:rPr>
      </w:pPr>
      <w:r w:rsidRPr="004F60BB">
        <w:rPr>
          <w:rFonts w:hint="eastAsia"/>
          <w:sz w:val="22"/>
        </w:rPr>
        <w:t>道路法、海岸法、森林法、自然公園法、文化財保護法、景観法など、関連する法律の定めを順守するとともに、関係機関や近隣の自治会との事前協議を十分に行うこと。</w:t>
      </w:r>
      <w:r w:rsidRPr="004F60BB">
        <w:rPr>
          <w:rFonts w:hint="eastAsia"/>
          <w:sz w:val="22"/>
        </w:rPr>
        <w:t xml:space="preserve"> </w:t>
      </w:r>
    </w:p>
    <w:p w:rsidR="004E3EF6" w:rsidRPr="004F60BB" w:rsidRDefault="004E3EF6" w:rsidP="004E3EF6">
      <w:pPr>
        <w:rPr>
          <w:sz w:val="22"/>
        </w:rPr>
      </w:pPr>
    </w:p>
    <w:sectPr w:rsidR="004E3EF6" w:rsidRPr="004F60BB" w:rsidSect="004F60BB">
      <w:pgSz w:w="11906" w:h="16838" w:code="9"/>
      <w:pgMar w:top="1701" w:right="1418" w:bottom="1644" w:left="1418" w:header="851" w:footer="992" w:gutter="0"/>
      <w:cols w:space="425"/>
      <w:docGrid w:type="linesAndChars" w:linePitch="373"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F6"/>
    <w:rsid w:val="00055AFF"/>
    <w:rsid w:val="000808EE"/>
    <w:rsid w:val="000D7D19"/>
    <w:rsid w:val="003F14DE"/>
    <w:rsid w:val="004055E9"/>
    <w:rsid w:val="00423A76"/>
    <w:rsid w:val="00457159"/>
    <w:rsid w:val="004C6B7C"/>
    <w:rsid w:val="004D25AE"/>
    <w:rsid w:val="004E3EF6"/>
    <w:rsid w:val="004F60BB"/>
    <w:rsid w:val="005D27B2"/>
    <w:rsid w:val="005E4E6F"/>
    <w:rsid w:val="005F61B0"/>
    <w:rsid w:val="006C09D9"/>
    <w:rsid w:val="00783E79"/>
    <w:rsid w:val="008A2228"/>
    <w:rsid w:val="008E6107"/>
    <w:rsid w:val="00C00E7A"/>
    <w:rsid w:val="00C31E4D"/>
    <w:rsid w:val="00CC123C"/>
    <w:rsid w:val="00CE7652"/>
    <w:rsid w:val="00FA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81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7CBA-FD71-475E-8E10-64042BAB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11</cp:revision>
  <cp:lastPrinted>2018-08-01T04:59:00Z</cp:lastPrinted>
  <dcterms:created xsi:type="dcterms:W3CDTF">2018-07-25T00:32:00Z</dcterms:created>
  <dcterms:modified xsi:type="dcterms:W3CDTF">2018-08-17T00:21:00Z</dcterms:modified>
</cp:coreProperties>
</file>